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6981" w14:textId="77777777" w:rsidR="00C71CBA" w:rsidRPr="00FC1535" w:rsidRDefault="00C71CBA" w:rsidP="00702E21">
      <w:pPr>
        <w:jc w:val="both"/>
        <w:rPr>
          <w:rStyle w:val="Brak"/>
          <w:rFonts w:ascii="Calibri" w:hAnsi="Calibri" w:cs="Calibri"/>
          <w:sz w:val="20"/>
          <w:szCs w:val="20"/>
        </w:rPr>
      </w:pPr>
      <w:bookmarkStart w:id="0" w:name="_Hlk179980546"/>
      <w:r>
        <w:rPr>
          <w:rStyle w:val="Brak"/>
          <w:rFonts w:ascii="Calibri" w:hAnsi="Calibri" w:cs="Calibri"/>
          <w:sz w:val="20"/>
          <w:szCs w:val="20"/>
        </w:rPr>
        <w:t>KOMUNIKAT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PRASOW</w:t>
      </w:r>
      <w:r>
        <w:rPr>
          <w:rStyle w:val="Brak"/>
          <w:rFonts w:ascii="Calibri" w:hAnsi="Calibri" w:cs="Calibri"/>
          <w:sz w:val="20"/>
          <w:szCs w:val="20"/>
        </w:rPr>
        <w:t>Y</w:t>
      </w:r>
    </w:p>
    <w:p w14:paraId="56A23776" w14:textId="65BFF6EA" w:rsidR="00AA2702" w:rsidRPr="00D80103" w:rsidRDefault="00EC400B" w:rsidP="00702E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C400B">
        <w:rPr>
          <w:rFonts w:ascii="Calibri" w:hAnsi="Calibri" w:cs="Calibri"/>
          <w:b/>
          <w:bCs/>
          <w:sz w:val="20"/>
          <w:szCs w:val="20"/>
        </w:rPr>
        <w:t>Światowe spojrzenie na biznes podczas Europejskiego Kongresu MŚP</w:t>
      </w:r>
    </w:p>
    <w:p w14:paraId="63734FB5" w14:textId="3EC3766D" w:rsidR="00702E21" w:rsidRPr="00702E21" w:rsidRDefault="00AA2702" w:rsidP="00702E21">
      <w:pPr>
        <w:jc w:val="both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b/>
          <w:bCs/>
          <w:sz w:val="20"/>
          <w:szCs w:val="20"/>
        </w:rPr>
        <w:t xml:space="preserve">Katowice, </w:t>
      </w:r>
      <w:r w:rsidR="00EC400B">
        <w:rPr>
          <w:rFonts w:ascii="Calibri" w:hAnsi="Calibri" w:cs="Calibri"/>
          <w:b/>
          <w:bCs/>
          <w:sz w:val="20"/>
          <w:szCs w:val="20"/>
        </w:rPr>
        <w:t>21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400B">
        <w:rPr>
          <w:rFonts w:ascii="Calibri" w:hAnsi="Calibri" w:cs="Calibri"/>
          <w:b/>
          <w:bCs/>
          <w:sz w:val="20"/>
          <w:szCs w:val="20"/>
        </w:rPr>
        <w:t>października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2025 (AP)</w:t>
      </w:r>
      <w:r w:rsidRPr="00AA2702">
        <w:rPr>
          <w:rFonts w:ascii="Calibri" w:hAnsi="Calibri" w:cs="Calibri"/>
          <w:sz w:val="20"/>
          <w:szCs w:val="20"/>
        </w:rPr>
        <w:t xml:space="preserve"> –</w:t>
      </w:r>
      <w:r w:rsidR="00702E21">
        <w:rPr>
          <w:rFonts w:ascii="Calibri" w:hAnsi="Calibri" w:cs="Calibri"/>
          <w:sz w:val="20"/>
          <w:szCs w:val="20"/>
        </w:rPr>
        <w:t xml:space="preserve"> </w:t>
      </w:r>
      <w:r w:rsidR="00EC400B" w:rsidRPr="00EC400B">
        <w:rPr>
          <w:rFonts w:ascii="Calibri" w:hAnsi="Calibri" w:cs="Calibri"/>
          <w:sz w:val="20"/>
          <w:szCs w:val="20"/>
        </w:rPr>
        <w:t xml:space="preserve">International </w:t>
      </w:r>
      <w:proofErr w:type="spellStart"/>
      <w:r w:rsidR="00EC400B" w:rsidRPr="00EC400B">
        <w:rPr>
          <w:rFonts w:ascii="Calibri" w:hAnsi="Calibri" w:cs="Calibri"/>
          <w:sz w:val="20"/>
          <w:szCs w:val="20"/>
        </w:rPr>
        <w:t>Talks</w:t>
      </w:r>
      <w:proofErr w:type="spellEnd"/>
      <w:r w:rsidR="00EC400B" w:rsidRPr="00EC400B">
        <w:rPr>
          <w:rFonts w:ascii="Calibri" w:hAnsi="Calibri" w:cs="Calibri"/>
          <w:sz w:val="20"/>
          <w:szCs w:val="20"/>
        </w:rPr>
        <w:t xml:space="preserve"> – międzynarodowa ścieżka tematyczna – to jedna z kluczowych części programu Europejskiego Kongresu MŚP. Uczestnicy z całego świata – przedsiębiorcy, decydenci oraz przedstawiciele instytucji – będą wymieniać się doświadczeniami, nawiązywać partnerstwa i omawiać konkretne mechanizmy ekspansji zagranicznej. W ramach sześciu paneli dyskusyjnych udział weźmie ponad 100 gości z różnych krajów. Rejestracja wciąż trwa.</w:t>
      </w:r>
    </w:p>
    <w:p w14:paraId="5EC4AA3A" w14:textId="77777777" w:rsidR="00EC400B" w:rsidRDefault="00EC400B" w:rsidP="00702E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C400B">
        <w:rPr>
          <w:rFonts w:ascii="Calibri" w:hAnsi="Calibri" w:cs="Calibri"/>
          <w:b/>
          <w:bCs/>
          <w:sz w:val="20"/>
          <w:szCs w:val="20"/>
        </w:rPr>
        <w:t>Rozmowy o globalnym zasięgu</w:t>
      </w:r>
    </w:p>
    <w:p w14:paraId="49DCF100" w14:textId="77777777" w:rsidR="00EC400B" w:rsidRDefault="00EC400B" w:rsidP="00872E39">
      <w:pPr>
        <w:jc w:val="both"/>
        <w:rPr>
          <w:rFonts w:ascii="Calibri" w:hAnsi="Calibri" w:cs="Calibri"/>
          <w:sz w:val="20"/>
          <w:szCs w:val="20"/>
        </w:rPr>
      </w:pPr>
      <w:r w:rsidRPr="00EC400B">
        <w:rPr>
          <w:rFonts w:ascii="Calibri" w:hAnsi="Calibri" w:cs="Calibri"/>
          <w:sz w:val="20"/>
          <w:szCs w:val="20"/>
        </w:rPr>
        <w:t>Z danych Komisji Europejskiej wynika, że 1 na 5 europejskich MŚP współpracuje dziś z dużymi koncernami – nie tylko lokalnie, ale również na rynkach globalnych. Polska od lat pozostaje jednym z kluczowych kierunków dla kapitału zagranicznego, a polskie firmy – także te z sektora MŚP – skutecznie zwiększają swoją obecność za granicą. W naturalny sposób wprowadzenie tematyki międzynarodowej do agendy Kongresu stało się odpowiedzią na te trendy.</w:t>
      </w:r>
    </w:p>
    <w:p w14:paraId="44850D38" w14:textId="4BE70C14" w:rsidR="00EC400B" w:rsidRDefault="00EC400B" w:rsidP="00872E3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Międzynarodowy rozwój dla każdego przedsiębiorcy</w:t>
      </w:r>
    </w:p>
    <w:p w14:paraId="0FF0EA5D" w14:textId="018BDBCB" w:rsidR="00872E39" w:rsidRPr="00734448" w:rsidRDefault="00EC400B" w:rsidP="00734448">
      <w:pPr>
        <w:pStyle w:val="Nagwek3"/>
        <w:shd w:val="clear" w:color="auto" w:fill="FFFFFF"/>
        <w:jc w:val="both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B5190E">
        <w:rPr>
          <w:rFonts w:ascii="Calibri" w:eastAsiaTheme="minorHAnsi" w:hAnsi="Calibri" w:cs="Calibri"/>
          <w:color w:val="auto"/>
          <w:sz w:val="20"/>
          <w:szCs w:val="20"/>
        </w:rPr>
        <w:t xml:space="preserve">International </w:t>
      </w:r>
      <w:proofErr w:type="spellStart"/>
      <w:r w:rsidRPr="00B5190E">
        <w:rPr>
          <w:rFonts w:ascii="Calibri" w:eastAsiaTheme="minorHAnsi" w:hAnsi="Calibri" w:cs="Calibri"/>
          <w:color w:val="auto"/>
          <w:sz w:val="20"/>
          <w:szCs w:val="20"/>
        </w:rPr>
        <w:t>Talks</w:t>
      </w:r>
      <w:proofErr w:type="spellEnd"/>
      <w:r w:rsidRPr="00B5190E">
        <w:rPr>
          <w:rFonts w:ascii="Calibri" w:eastAsiaTheme="minorHAnsi" w:hAnsi="Calibri" w:cs="Calibri"/>
          <w:color w:val="auto"/>
          <w:sz w:val="20"/>
          <w:szCs w:val="20"/>
        </w:rPr>
        <w:t xml:space="preserve"> to przestrzeń do rozmów o nowoczesnej internacjonalizacji, partnerstwach transgranicznych, inwestycjach zagranicznych i wpływie geopolityki na sektor MŚP. Uczestnicy poruszą również tematy strategii i możliwościac</w:t>
      </w:r>
      <w:r w:rsidR="00734448">
        <w:rPr>
          <w:rFonts w:ascii="Calibri" w:eastAsiaTheme="minorHAnsi" w:hAnsi="Calibri" w:cs="Calibri"/>
          <w:color w:val="auto"/>
          <w:sz w:val="20"/>
          <w:szCs w:val="20"/>
        </w:rPr>
        <w:t>h</w:t>
      </w:r>
      <w:r w:rsidRPr="00B5190E">
        <w:rPr>
          <w:rFonts w:ascii="Calibri" w:eastAsiaTheme="minorHAnsi" w:hAnsi="Calibri" w:cs="Calibri"/>
          <w:color w:val="auto"/>
          <w:sz w:val="20"/>
          <w:szCs w:val="20"/>
        </w:rPr>
        <w:t xml:space="preserve"> rozwoju polskich firm na rynkach zagranicznych – zarówno tych początkujących, jak i doświadczonych. W trakcie paneli zostaną omówione m.in. perspektywiczne rynki eksportowe oraz strategie dostosowane do potrzeb małych i średnich przedsiębiorstw. Dyskusje obejmą także nowe modele biznesowe w kontekście globalnej gospodarki.</w:t>
      </w:r>
      <w:r w:rsidR="00B5190E" w:rsidRPr="00B5190E">
        <w:rPr>
          <w:rFonts w:ascii="Calibri" w:eastAsiaTheme="minorHAnsi" w:hAnsi="Calibri" w:cs="Calibri"/>
          <w:color w:val="auto"/>
          <w:sz w:val="20"/>
          <w:szCs w:val="20"/>
        </w:rPr>
        <w:t xml:space="preserve"> </w:t>
      </w:r>
      <w:r w:rsidR="00B5190E" w:rsidRPr="00EC400B">
        <w:rPr>
          <w:rFonts w:ascii="Calibri" w:eastAsiaTheme="minorHAnsi" w:hAnsi="Calibri" w:cs="Calibri"/>
          <w:color w:val="auto"/>
          <w:sz w:val="20"/>
          <w:szCs w:val="20"/>
        </w:rPr>
        <w:t xml:space="preserve">W ramach ścieżki zaplanowano 6 paneli dyskusyjnych z udziałem ponad 100 gości z ponad 20 krajów – zarówno z UE, jak i spoza niej. </w:t>
      </w:r>
    </w:p>
    <w:p w14:paraId="625A4937" w14:textId="29B3D1E9" w:rsidR="00702E21" w:rsidRDefault="00EC400B" w:rsidP="00702E21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Przełomowe porozumienia</w:t>
      </w:r>
    </w:p>
    <w:p w14:paraId="7A58C6E9" w14:textId="77777777" w:rsidR="00B5190E" w:rsidRPr="00B5190E" w:rsidRDefault="00B5190E" w:rsidP="00B5190E">
      <w:pPr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 xml:space="preserve">W agendzie wydarzenia zostaną zaplanowane rozmowy poświęcone aktualnym relacjom gospodarczym między Polską a Węgrami, nowym kierunkom ekspansji oraz sektorom priorytetowym, takim jak przemysł farmaceutyczny, spożywczy, motoryzacyjny i energetyczny. W ramach ścieżki International </w:t>
      </w:r>
      <w:proofErr w:type="spellStart"/>
      <w:r w:rsidRPr="00B5190E">
        <w:rPr>
          <w:rFonts w:ascii="Calibri" w:hAnsi="Calibri" w:cs="Calibri"/>
          <w:sz w:val="20"/>
          <w:szCs w:val="20"/>
        </w:rPr>
        <w:t>Talks</w:t>
      </w:r>
      <w:proofErr w:type="spellEnd"/>
      <w:r w:rsidRPr="00B5190E">
        <w:rPr>
          <w:rFonts w:ascii="Calibri" w:hAnsi="Calibri" w:cs="Calibri"/>
          <w:sz w:val="20"/>
          <w:szCs w:val="20"/>
        </w:rPr>
        <w:t xml:space="preserve"> zostaną również zrealizowane kluczowe punkty programu — w tym Forum Polsko-Saudyjskie oraz uroczyste podpisania porozumień o współpracy międzynarodowej:</w:t>
      </w:r>
    </w:p>
    <w:p w14:paraId="6930713C" w14:textId="77777777" w:rsidR="00B5190E" w:rsidRPr="00B5190E" w:rsidRDefault="00B5190E" w:rsidP="00B5190E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Podpisanie porozumienia o współpracy z Polsko-Hiszpańską Izbą Gospodarczą</w:t>
      </w:r>
    </w:p>
    <w:p w14:paraId="0275096E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Tomasz Zjawiony – Prezes Regionalnej Izby Gospodarczej w Katowicach</w:t>
      </w:r>
    </w:p>
    <w:p w14:paraId="5EF77363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Zuzanna Gołębiewska – Dyrektor Zarządzająca Polsko-Hiszpańskiej Izby Gospodarczej</w:t>
      </w:r>
    </w:p>
    <w:p w14:paraId="5612802C" w14:textId="77777777" w:rsidR="00B5190E" w:rsidRPr="00B5190E" w:rsidRDefault="00B5190E" w:rsidP="00B5190E">
      <w:pPr>
        <w:jc w:val="both"/>
        <w:rPr>
          <w:rFonts w:ascii="Calibri" w:hAnsi="Calibri" w:cs="Calibri"/>
          <w:sz w:val="20"/>
          <w:szCs w:val="20"/>
        </w:rPr>
      </w:pPr>
    </w:p>
    <w:p w14:paraId="1ECBF559" w14:textId="77777777" w:rsidR="00B5190E" w:rsidRPr="00B5190E" w:rsidRDefault="00B5190E" w:rsidP="00B5190E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Podpisanie porozumienia o współpracy z Polsko-Kanadyjskim Stowarzyszeniem Biznesowym</w:t>
      </w:r>
    </w:p>
    <w:p w14:paraId="11901740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Tomasz Zjawiony – Prezes Regionalnej Izby Gospodarczej w Katowicach</w:t>
      </w:r>
    </w:p>
    <w:p w14:paraId="5FD8A367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Michael Kwadrans – Dyrektor Polsko-Kanadyjskiego Stowarzyszenia Biznesowego</w:t>
      </w:r>
    </w:p>
    <w:p w14:paraId="15018641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Adam Grabowski – Przedstawiciel członków Polsko-Kanadyjskiego Stowarzyszenia Biznesowego</w:t>
      </w:r>
    </w:p>
    <w:p w14:paraId="76882B4D" w14:textId="77777777" w:rsidR="00B5190E" w:rsidRPr="00B5190E" w:rsidRDefault="00B5190E" w:rsidP="00B5190E">
      <w:pPr>
        <w:jc w:val="both"/>
        <w:rPr>
          <w:rFonts w:ascii="Calibri" w:hAnsi="Calibri" w:cs="Calibri"/>
          <w:sz w:val="20"/>
          <w:szCs w:val="20"/>
        </w:rPr>
      </w:pPr>
    </w:p>
    <w:p w14:paraId="60F211F2" w14:textId="77777777" w:rsidR="00B5190E" w:rsidRPr="00B5190E" w:rsidRDefault="00B5190E" w:rsidP="00B5190E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Podpisanie listu intencyjnego z Budapeszteńską Izbą Handlowo-Przemysłową</w:t>
      </w:r>
    </w:p>
    <w:p w14:paraId="41A75D30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>Tomasz Zjawiony – Prezes Regionalnej Izby Gospodarczej w Katowicach</w:t>
      </w:r>
    </w:p>
    <w:p w14:paraId="4CAEBFF8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 xml:space="preserve">Peter </w:t>
      </w:r>
      <w:proofErr w:type="spellStart"/>
      <w:r w:rsidRPr="00B5190E">
        <w:rPr>
          <w:rFonts w:ascii="Calibri" w:hAnsi="Calibri" w:cs="Calibri"/>
          <w:sz w:val="20"/>
          <w:szCs w:val="20"/>
        </w:rPr>
        <w:t>Keszthelyi</w:t>
      </w:r>
      <w:proofErr w:type="spellEnd"/>
      <w:r w:rsidRPr="00B5190E">
        <w:rPr>
          <w:rFonts w:ascii="Calibri" w:hAnsi="Calibri" w:cs="Calibri"/>
          <w:sz w:val="20"/>
          <w:szCs w:val="20"/>
        </w:rPr>
        <w:t xml:space="preserve"> – Wiceprezes Budapeszteńskiej Izby Handlowo-Przemysłowej</w:t>
      </w:r>
    </w:p>
    <w:p w14:paraId="67077C83" w14:textId="77777777" w:rsidR="00B5190E" w:rsidRPr="00B5190E" w:rsidRDefault="00B5190E" w:rsidP="00B5190E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t xml:space="preserve">dr </w:t>
      </w:r>
      <w:proofErr w:type="spellStart"/>
      <w:r w:rsidRPr="00B5190E">
        <w:rPr>
          <w:rFonts w:ascii="Calibri" w:hAnsi="Calibri" w:cs="Calibri"/>
          <w:sz w:val="20"/>
          <w:szCs w:val="20"/>
        </w:rPr>
        <w:t>Kupcsok</w:t>
      </w:r>
      <w:proofErr w:type="spellEnd"/>
      <w:r w:rsidRPr="00B5190E">
        <w:rPr>
          <w:rFonts w:ascii="Calibri" w:hAnsi="Calibri" w:cs="Calibri"/>
          <w:sz w:val="20"/>
          <w:szCs w:val="20"/>
        </w:rPr>
        <w:t xml:space="preserve"> Lajos – Członek Zarządu Budapeszteńskiej Izby Handlowo-Przemysłowej</w:t>
      </w:r>
    </w:p>
    <w:p w14:paraId="6A3D949D" w14:textId="382AF20A" w:rsidR="00B5190E" w:rsidRPr="00B5190E" w:rsidRDefault="00B5190E" w:rsidP="00B5190E">
      <w:pPr>
        <w:jc w:val="both"/>
        <w:rPr>
          <w:rFonts w:ascii="Calibri" w:hAnsi="Calibri" w:cs="Calibri"/>
          <w:sz w:val="20"/>
          <w:szCs w:val="20"/>
        </w:rPr>
      </w:pPr>
      <w:r w:rsidRPr="00B5190E">
        <w:rPr>
          <w:rFonts w:ascii="Calibri" w:hAnsi="Calibri" w:cs="Calibri"/>
          <w:sz w:val="20"/>
          <w:szCs w:val="20"/>
        </w:rPr>
        <w:lastRenderedPageBreak/>
        <w:t>W programie zostanie również przeprowadzony warsztat RAYNET CRM, poświęcony praktycznemu wykorzystaniu nowoczesnych narzędzi wspierających zarządzanie relacjami z klientami w działalności międzynarodowej.</w:t>
      </w:r>
    </w:p>
    <w:p w14:paraId="0DF73868" w14:textId="699E60AE" w:rsidR="00702E21" w:rsidRDefault="00702E21" w:rsidP="00702E21">
      <w:pPr>
        <w:pStyle w:val="Nagwek3"/>
        <w:shd w:val="clear" w:color="auto" w:fill="FFFFFF"/>
        <w:jc w:val="both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Zapisy trwają</w:t>
      </w:r>
    </w:p>
    <w:p w14:paraId="715C79F4" w14:textId="315A4524" w:rsidR="00D80103" w:rsidRPr="00702E21" w:rsidRDefault="00D80103" w:rsidP="00702E21">
      <w:pPr>
        <w:pStyle w:val="Nagwek3"/>
        <w:shd w:val="clear" w:color="auto" w:fill="FFFFFF"/>
        <w:jc w:val="both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U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czestnicy </w:t>
      </w:r>
      <w:r w:rsidR="00823F84">
        <w:rPr>
          <w:rFonts w:ascii="Calibri" w:hAnsi="Calibri" w:cs="Calibri"/>
          <w:color w:val="222222"/>
          <w:sz w:val="20"/>
          <w:szCs w:val="20"/>
        </w:rPr>
        <w:t xml:space="preserve">kongresu 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mogą wziąć udział w licznych panelach, dyskusjach i spotkaniach </w:t>
      </w:r>
      <w:proofErr w:type="spellStart"/>
      <w:r w:rsidRPr="00D80103">
        <w:rPr>
          <w:rFonts w:ascii="Calibri" w:hAnsi="Calibri" w:cs="Calibri"/>
          <w:color w:val="222222"/>
          <w:sz w:val="20"/>
          <w:szCs w:val="20"/>
        </w:rPr>
        <w:t>networkingowych</w:t>
      </w:r>
      <w:proofErr w:type="spellEnd"/>
      <w:r w:rsidRPr="00D80103">
        <w:rPr>
          <w:rFonts w:ascii="Calibri" w:hAnsi="Calibri" w:cs="Calibri"/>
          <w:color w:val="222222"/>
          <w:sz w:val="20"/>
          <w:szCs w:val="20"/>
        </w:rPr>
        <w:t xml:space="preserve"> – w tym</w:t>
      </w:r>
      <w:r w:rsidR="00A22377">
        <w:rPr>
          <w:rFonts w:ascii="Calibri" w:hAnsi="Calibri" w:cs="Calibri"/>
          <w:color w:val="222222"/>
          <w:sz w:val="20"/>
          <w:szCs w:val="20"/>
        </w:rPr>
        <w:br/>
      </w:r>
      <w:r w:rsidRPr="00D80103">
        <w:rPr>
          <w:rFonts w:ascii="Calibri" w:hAnsi="Calibri" w:cs="Calibri"/>
          <w:color w:val="222222"/>
          <w:sz w:val="20"/>
          <w:szCs w:val="20"/>
        </w:rPr>
        <w:t>w nowych, interaktywnych formatach.</w:t>
      </w:r>
      <w:r w:rsidR="00823F84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823F84" w:rsidRPr="00823F84">
        <w:rPr>
          <w:rFonts w:ascii="Calibri" w:hAnsi="Calibri" w:cs="Calibri"/>
          <w:b/>
          <w:bCs/>
          <w:color w:val="222222"/>
          <w:sz w:val="20"/>
          <w:szCs w:val="20"/>
        </w:rPr>
        <w:t>Rejestracja jest darmowa.</w:t>
      </w:r>
    </w:p>
    <w:p w14:paraId="538D5665" w14:textId="77777777" w:rsidR="003679B3" w:rsidRDefault="00D80103" w:rsidP="00702E21">
      <w:pPr>
        <w:pStyle w:val="NormalnyWeb"/>
        <w:shd w:val="clear" w:color="auto" w:fill="FFFFFF"/>
        <w:jc w:val="both"/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</w:pP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Rejestracja i szczegółowe informacje o pakietach:</w:t>
      </w:r>
    </w:p>
    <w:p w14:paraId="156E0811" w14:textId="2540C51C" w:rsidR="00D80103" w:rsidRPr="00702E21" w:rsidRDefault="003679B3" w:rsidP="00702E21">
      <w:pPr>
        <w:pStyle w:val="NormalnyWeb"/>
        <w:shd w:val="clear" w:color="auto" w:fill="FFFFFF"/>
        <w:jc w:val="both"/>
        <w:rPr>
          <w:rFonts w:ascii="Calibri" w:eastAsiaTheme="majorEastAsia" w:hAnsi="Calibri" w:cs="Calibri"/>
          <w:b/>
          <w:bCs/>
          <w:color w:val="222222"/>
          <w:sz w:val="20"/>
          <w:szCs w:val="20"/>
        </w:rPr>
      </w:pPr>
      <w:hyperlink r:id="rId8" w:history="1">
        <w:r w:rsidRPr="007E197B">
          <w:rPr>
            <w:rStyle w:val="Hipercze"/>
            <w:rFonts w:ascii="Calibri" w:eastAsiaTheme="majorEastAsia" w:hAnsi="Calibri" w:cs="Calibri"/>
            <w:sz w:val="20"/>
            <w:szCs w:val="20"/>
          </w:rPr>
          <w:t>https://ekmsp.eu/rejestracja-uczestnikow</w:t>
        </w:r>
      </w:hyperlink>
    </w:p>
    <w:p w14:paraId="0CAAD246" w14:textId="28C32D1E" w:rsidR="005B417E" w:rsidRDefault="005B417E" w:rsidP="00702E2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Ilustracja do pobrania: </w:t>
      </w:r>
      <w:hyperlink r:id="rId9" w:history="1">
        <w:r w:rsidR="00B5190E" w:rsidRPr="00FF053A">
          <w:rPr>
            <w:rStyle w:val="Hipercze"/>
            <w:rFonts w:ascii="Calibri" w:hAnsi="Calibri" w:cs="Calibri"/>
            <w:sz w:val="20"/>
            <w:szCs w:val="20"/>
          </w:rPr>
          <w:t>https://drive.google.com/drive/folders/1OOf92HNEzaWTzEC8D9Fo8fqLpeqgk1FY?usp=sharing</w:t>
        </w:r>
      </w:hyperlink>
    </w:p>
    <w:p w14:paraId="245FFFDD" w14:textId="77777777" w:rsidR="005B417E" w:rsidRDefault="005B417E" w:rsidP="00702E21">
      <w:pPr>
        <w:jc w:val="both"/>
        <w:rPr>
          <w:rFonts w:ascii="Calibri" w:hAnsi="Calibri" w:cs="Calibri"/>
          <w:sz w:val="20"/>
          <w:szCs w:val="20"/>
        </w:rPr>
      </w:pPr>
    </w:p>
    <w:p w14:paraId="55FF318E" w14:textId="10519223" w:rsidR="00C71CBA" w:rsidRPr="00FC1535" w:rsidRDefault="00C71CBA" w:rsidP="00702E21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---</w:t>
      </w:r>
    </w:p>
    <w:p w14:paraId="3A1CEE33" w14:textId="77777777" w:rsidR="00C71CBA" w:rsidRPr="00FC1535" w:rsidRDefault="00C71CBA" w:rsidP="00702E21">
      <w:pPr>
        <w:jc w:val="both"/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Kontakt dla mediów: </w:t>
      </w:r>
      <w:r>
        <w:rPr>
          <w:rFonts w:ascii="Calibri" w:hAnsi="Calibri" w:cs="Calibri"/>
          <w:sz w:val="18"/>
          <w:szCs w:val="18"/>
        </w:rPr>
        <w:t>Magdalena Jarocka</w:t>
      </w:r>
      <w:r w:rsidRPr="00FC1535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dyrektor ds. PR i marketingu</w:t>
      </w:r>
      <w:r w:rsidRPr="00FC1535">
        <w:rPr>
          <w:rFonts w:ascii="Calibri" w:hAnsi="Calibri" w:cs="Calibri"/>
          <w:sz w:val="18"/>
          <w:szCs w:val="18"/>
        </w:rPr>
        <w:t xml:space="preserve"> +48</w:t>
      </w:r>
      <w:r>
        <w:rPr>
          <w:rFonts w:ascii="Calibri" w:hAnsi="Calibri" w:cs="Calibri"/>
          <w:sz w:val="18"/>
          <w:szCs w:val="18"/>
        </w:rPr>
        <w:t> 534 221 566</w:t>
      </w:r>
      <w:r w:rsidRPr="00FC1535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mjarocka@rig.katowice.pl</w:t>
      </w:r>
    </w:p>
    <w:p w14:paraId="02EAFDA9" w14:textId="481B4464" w:rsidR="00C71CBA" w:rsidRDefault="00C71CBA" w:rsidP="00702E21">
      <w:pPr>
        <w:jc w:val="both"/>
        <w:rPr>
          <w:rFonts w:ascii="Calibri" w:hAnsi="Calibri" w:cs="Calibri"/>
          <w:sz w:val="14"/>
          <w:szCs w:val="14"/>
        </w:rPr>
      </w:pPr>
      <w:r w:rsidRPr="004D7905">
        <w:rPr>
          <w:rFonts w:ascii="Calibri" w:hAnsi="Calibri" w:cs="Calibri"/>
          <w:sz w:val="14"/>
          <w:szCs w:val="14"/>
        </w:rPr>
        <w:t>Ten komunikat prasowy został przygotowany przez organizatorów wydarzenia. Więcej informacji można znaleźć na stronie EKMŚP www.ekmsp.eu. Zachęcamy ogólnopolskie, regionalne oraz lokalne media do udziału i relacjonowania tego wyjątkowego wydarzenia. Dla przedstawicieli mediów zostały przygotowane specjalne udogodnienia,</w:t>
      </w:r>
      <w:r w:rsidR="00CF6106" w:rsidRPr="004D7905">
        <w:rPr>
          <w:rFonts w:ascii="Calibri" w:hAnsi="Calibri" w:cs="Calibri"/>
          <w:sz w:val="14"/>
          <w:szCs w:val="14"/>
        </w:rPr>
        <w:t xml:space="preserve"> </w:t>
      </w:r>
      <w:r w:rsidRPr="004D7905">
        <w:rPr>
          <w:rFonts w:ascii="Calibri" w:hAnsi="Calibri" w:cs="Calibri"/>
          <w:sz w:val="14"/>
          <w:szCs w:val="14"/>
        </w:rPr>
        <w:t>aby umożliwić im jak najszybszą i komfortową pracę dziennikarską.</w:t>
      </w:r>
      <w:bookmarkEnd w:id="0"/>
    </w:p>
    <w:p w14:paraId="2E097CBD" w14:textId="53E568E9" w:rsidR="000F6D91" w:rsidRDefault="00EB2BAB" w:rsidP="00EB2BAB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noProof/>
          <w:sz w:val="14"/>
          <w:szCs w:val="14"/>
        </w:rPr>
        <w:lastRenderedPageBreak/>
        <w:drawing>
          <wp:inline distT="0" distB="0" distL="0" distR="0" wp14:anchorId="22F68631" wp14:editId="45E3F2C7">
            <wp:extent cx="2965528" cy="7880350"/>
            <wp:effectExtent l="0" t="0" r="6350" b="6350"/>
            <wp:docPr id="15339308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99010" name="Obraz 5062990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8" t="-295" r="4626" b="5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62" cy="7912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4"/>
          <w:szCs w:val="14"/>
        </w:rPr>
        <w:drawing>
          <wp:inline distT="0" distB="0" distL="0" distR="0" wp14:anchorId="0C07DD44" wp14:editId="2C229612">
            <wp:extent cx="2903159" cy="7714615"/>
            <wp:effectExtent l="0" t="0" r="0" b="0"/>
            <wp:docPr id="5062990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99010" name="Obraz 50629901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1" t="52749" r="4824" b="-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371" cy="7749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D8BE7" w14:textId="77777777" w:rsidR="000F6D91" w:rsidRDefault="000F6D91" w:rsidP="00702E21">
      <w:pPr>
        <w:jc w:val="both"/>
        <w:rPr>
          <w:rFonts w:ascii="Calibri" w:hAnsi="Calibri" w:cs="Calibri"/>
          <w:sz w:val="14"/>
          <w:szCs w:val="14"/>
        </w:rPr>
      </w:pPr>
    </w:p>
    <w:p w14:paraId="75A404FE" w14:textId="77B29718" w:rsidR="000F6D91" w:rsidRPr="004D7905" w:rsidRDefault="000F6D91" w:rsidP="00702E21">
      <w:pPr>
        <w:jc w:val="both"/>
        <w:rPr>
          <w:rFonts w:ascii="Calibri" w:hAnsi="Calibri" w:cs="Calibri"/>
          <w:sz w:val="14"/>
          <w:szCs w:val="14"/>
        </w:rPr>
      </w:pPr>
    </w:p>
    <w:p w14:paraId="14667F70" w14:textId="77777777" w:rsidR="00823F84" w:rsidRPr="004D7905" w:rsidRDefault="00823F84" w:rsidP="00702E21">
      <w:pPr>
        <w:jc w:val="both"/>
        <w:rPr>
          <w:rFonts w:ascii="Calibri" w:hAnsi="Calibri" w:cs="Calibri"/>
          <w:sz w:val="14"/>
          <w:szCs w:val="14"/>
        </w:rPr>
      </w:pPr>
    </w:p>
    <w:sectPr w:rsidR="00823F84" w:rsidRPr="004D7905" w:rsidSect="00EE2F67">
      <w:headerReference w:type="default" r:id="rId12"/>
      <w:footerReference w:type="default" r:id="rId13"/>
      <w:type w:val="continuous"/>
      <w:pgSz w:w="11906" w:h="16838"/>
      <w:pgMar w:top="181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C0591" w14:textId="77777777" w:rsidR="002C4B54" w:rsidRDefault="002C4B54" w:rsidP="00205A38">
      <w:pPr>
        <w:spacing w:after="0" w:line="240" w:lineRule="auto"/>
      </w:pPr>
      <w:r>
        <w:separator/>
      </w:r>
    </w:p>
  </w:endnote>
  <w:endnote w:type="continuationSeparator" w:id="0">
    <w:p w14:paraId="7B72921F" w14:textId="77777777" w:rsidR="002C4B54" w:rsidRDefault="002C4B54" w:rsidP="002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5E84" w14:textId="46F7F7EB" w:rsidR="00205A38" w:rsidRDefault="00EA3F94" w:rsidP="00205A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B7C3" wp14:editId="2E35D2AC">
          <wp:simplePos x="0" y="0"/>
          <wp:positionH relativeFrom="margin">
            <wp:posOffset>105532</wp:posOffset>
          </wp:positionH>
          <wp:positionV relativeFrom="paragraph">
            <wp:posOffset>-6350</wp:posOffset>
          </wp:positionV>
          <wp:extent cx="1002421" cy="210185"/>
          <wp:effectExtent l="0" t="0" r="7620" b="0"/>
          <wp:wrapNone/>
          <wp:docPr id="14628062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3408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421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B723B" wp14:editId="416D27D2">
          <wp:simplePos x="0" y="0"/>
          <wp:positionH relativeFrom="column">
            <wp:posOffset>5516880</wp:posOffset>
          </wp:positionH>
          <wp:positionV relativeFrom="paragraph">
            <wp:posOffset>-193675</wp:posOffset>
          </wp:positionV>
          <wp:extent cx="581025" cy="581025"/>
          <wp:effectExtent l="0" t="0" r="9525" b="9525"/>
          <wp:wrapNone/>
          <wp:docPr id="1007618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                                         </w:t>
    </w:r>
    <w:r w:rsidR="005B628C">
      <w:t xml:space="preserve">Press </w:t>
    </w:r>
    <w:proofErr w:type="spellStart"/>
    <w:r>
      <w:t>R</w:t>
    </w:r>
    <w:r w:rsidR="005B628C">
      <w:t>oom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9122" w14:textId="77777777" w:rsidR="002C4B54" w:rsidRDefault="002C4B54" w:rsidP="00205A38">
      <w:pPr>
        <w:spacing w:after="0" w:line="240" w:lineRule="auto"/>
      </w:pPr>
      <w:r>
        <w:separator/>
      </w:r>
    </w:p>
  </w:footnote>
  <w:footnote w:type="continuationSeparator" w:id="0">
    <w:p w14:paraId="1C7DD176" w14:textId="77777777" w:rsidR="002C4B54" w:rsidRDefault="002C4B54" w:rsidP="002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0BA3" w14:textId="2D72C09A" w:rsidR="00205A38" w:rsidRPr="005B628C" w:rsidRDefault="00236B1B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05DAD1" wp14:editId="7660727B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2686050" cy="354965"/>
          <wp:effectExtent l="0" t="0" r="0" b="6985"/>
          <wp:wrapSquare wrapText="bothSides"/>
          <wp:docPr id="242022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108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35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28C" w:rsidRPr="005B628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065395D" wp14:editId="3B1063DC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1989667" cy="533400"/>
          <wp:effectExtent l="0" t="0" r="0" b="0"/>
          <wp:wrapNone/>
          <wp:docPr id="89984590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94597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55448" w14:textId="75A09B4D" w:rsidR="00EE2F67" w:rsidRDefault="00EE2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C5E"/>
    <w:multiLevelType w:val="multilevel"/>
    <w:tmpl w:val="590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392B"/>
    <w:multiLevelType w:val="multilevel"/>
    <w:tmpl w:val="AB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56A3"/>
    <w:multiLevelType w:val="multilevel"/>
    <w:tmpl w:val="E9B6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A7E49"/>
    <w:multiLevelType w:val="multilevel"/>
    <w:tmpl w:val="07A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E77D8"/>
    <w:multiLevelType w:val="hybridMultilevel"/>
    <w:tmpl w:val="BD94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E7447"/>
    <w:multiLevelType w:val="multilevel"/>
    <w:tmpl w:val="500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472A0"/>
    <w:multiLevelType w:val="multilevel"/>
    <w:tmpl w:val="814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25161"/>
    <w:multiLevelType w:val="hybridMultilevel"/>
    <w:tmpl w:val="654E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BD6"/>
    <w:multiLevelType w:val="hybridMultilevel"/>
    <w:tmpl w:val="6A32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F43A9"/>
    <w:multiLevelType w:val="multilevel"/>
    <w:tmpl w:val="F0D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789">
    <w:abstractNumId w:val="0"/>
  </w:num>
  <w:num w:numId="2" w16cid:durableId="1441757219">
    <w:abstractNumId w:val="1"/>
  </w:num>
  <w:num w:numId="3" w16cid:durableId="735669089">
    <w:abstractNumId w:val="9"/>
  </w:num>
  <w:num w:numId="4" w16cid:durableId="463694747">
    <w:abstractNumId w:val="5"/>
  </w:num>
  <w:num w:numId="5" w16cid:durableId="1314334565">
    <w:abstractNumId w:val="3"/>
  </w:num>
  <w:num w:numId="6" w16cid:durableId="738865580">
    <w:abstractNumId w:val="4"/>
  </w:num>
  <w:num w:numId="7" w16cid:durableId="1744447808">
    <w:abstractNumId w:val="6"/>
  </w:num>
  <w:num w:numId="8" w16cid:durableId="942884084">
    <w:abstractNumId w:val="2"/>
  </w:num>
  <w:num w:numId="9" w16cid:durableId="1719819776">
    <w:abstractNumId w:val="7"/>
  </w:num>
  <w:num w:numId="10" w16cid:durableId="1558856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8"/>
    <w:rsid w:val="000157E8"/>
    <w:rsid w:val="000160FF"/>
    <w:rsid w:val="00046744"/>
    <w:rsid w:val="00073E91"/>
    <w:rsid w:val="0007539D"/>
    <w:rsid w:val="000932E8"/>
    <w:rsid w:val="000F6D91"/>
    <w:rsid w:val="00127593"/>
    <w:rsid w:val="00136159"/>
    <w:rsid w:val="00145937"/>
    <w:rsid w:val="001758D8"/>
    <w:rsid w:val="00176B47"/>
    <w:rsid w:val="00181961"/>
    <w:rsid w:val="00195EDE"/>
    <w:rsid w:val="001A117F"/>
    <w:rsid w:val="001A3E32"/>
    <w:rsid w:val="001B067A"/>
    <w:rsid w:val="001B2C59"/>
    <w:rsid w:val="001F67B6"/>
    <w:rsid w:val="00205A38"/>
    <w:rsid w:val="0022034C"/>
    <w:rsid w:val="00236B1B"/>
    <w:rsid w:val="002600AF"/>
    <w:rsid w:val="002C27BD"/>
    <w:rsid w:val="002C4B54"/>
    <w:rsid w:val="002C65BB"/>
    <w:rsid w:val="002E2202"/>
    <w:rsid w:val="002F612E"/>
    <w:rsid w:val="00303F7A"/>
    <w:rsid w:val="00336D92"/>
    <w:rsid w:val="00350E27"/>
    <w:rsid w:val="00363659"/>
    <w:rsid w:val="003679B3"/>
    <w:rsid w:val="003852C1"/>
    <w:rsid w:val="00392289"/>
    <w:rsid w:val="003A516E"/>
    <w:rsid w:val="003E3DC3"/>
    <w:rsid w:val="003E610B"/>
    <w:rsid w:val="003E7BC0"/>
    <w:rsid w:val="003F1931"/>
    <w:rsid w:val="00410763"/>
    <w:rsid w:val="0041652D"/>
    <w:rsid w:val="004407CB"/>
    <w:rsid w:val="00452A12"/>
    <w:rsid w:val="00462595"/>
    <w:rsid w:val="004D77B0"/>
    <w:rsid w:val="004D7905"/>
    <w:rsid w:val="004E4526"/>
    <w:rsid w:val="004F4E3A"/>
    <w:rsid w:val="004F5052"/>
    <w:rsid w:val="0051430B"/>
    <w:rsid w:val="0053570E"/>
    <w:rsid w:val="005413AB"/>
    <w:rsid w:val="00546209"/>
    <w:rsid w:val="00593A6B"/>
    <w:rsid w:val="005B3E19"/>
    <w:rsid w:val="005B417E"/>
    <w:rsid w:val="005B628C"/>
    <w:rsid w:val="005D29E0"/>
    <w:rsid w:val="005F6642"/>
    <w:rsid w:val="00623CCB"/>
    <w:rsid w:val="0063003C"/>
    <w:rsid w:val="00636921"/>
    <w:rsid w:val="006450C3"/>
    <w:rsid w:val="0065572C"/>
    <w:rsid w:val="00670CE1"/>
    <w:rsid w:val="006771FB"/>
    <w:rsid w:val="0069089E"/>
    <w:rsid w:val="006A130F"/>
    <w:rsid w:val="006C1790"/>
    <w:rsid w:val="006E2790"/>
    <w:rsid w:val="00702E21"/>
    <w:rsid w:val="00705537"/>
    <w:rsid w:val="00734448"/>
    <w:rsid w:val="00750A73"/>
    <w:rsid w:val="007A54FC"/>
    <w:rsid w:val="007B2FCC"/>
    <w:rsid w:val="007C7368"/>
    <w:rsid w:val="007D7F1A"/>
    <w:rsid w:val="00800558"/>
    <w:rsid w:val="00821A73"/>
    <w:rsid w:val="00823F84"/>
    <w:rsid w:val="00842088"/>
    <w:rsid w:val="00845537"/>
    <w:rsid w:val="008629DB"/>
    <w:rsid w:val="00872E39"/>
    <w:rsid w:val="008B5A61"/>
    <w:rsid w:val="008D1463"/>
    <w:rsid w:val="008D32A2"/>
    <w:rsid w:val="00924EED"/>
    <w:rsid w:val="00963ADD"/>
    <w:rsid w:val="00984D5C"/>
    <w:rsid w:val="00992A10"/>
    <w:rsid w:val="009D180B"/>
    <w:rsid w:val="009E60E8"/>
    <w:rsid w:val="00A05ECE"/>
    <w:rsid w:val="00A22377"/>
    <w:rsid w:val="00A72FCE"/>
    <w:rsid w:val="00A77866"/>
    <w:rsid w:val="00AA2702"/>
    <w:rsid w:val="00AC2CF8"/>
    <w:rsid w:val="00AD74A4"/>
    <w:rsid w:val="00B171C1"/>
    <w:rsid w:val="00B2288D"/>
    <w:rsid w:val="00B246CA"/>
    <w:rsid w:val="00B5190E"/>
    <w:rsid w:val="00BA2E19"/>
    <w:rsid w:val="00BC443C"/>
    <w:rsid w:val="00BE1065"/>
    <w:rsid w:val="00C2355C"/>
    <w:rsid w:val="00C50B29"/>
    <w:rsid w:val="00C543A1"/>
    <w:rsid w:val="00C6250F"/>
    <w:rsid w:val="00C71CBA"/>
    <w:rsid w:val="00C76ED8"/>
    <w:rsid w:val="00C810F2"/>
    <w:rsid w:val="00C86D1D"/>
    <w:rsid w:val="00CC2898"/>
    <w:rsid w:val="00CD68AB"/>
    <w:rsid w:val="00CF6106"/>
    <w:rsid w:val="00D00BEE"/>
    <w:rsid w:val="00D1137B"/>
    <w:rsid w:val="00D46F3C"/>
    <w:rsid w:val="00D52A40"/>
    <w:rsid w:val="00D80103"/>
    <w:rsid w:val="00D94A71"/>
    <w:rsid w:val="00E034B3"/>
    <w:rsid w:val="00E22B42"/>
    <w:rsid w:val="00E35CC4"/>
    <w:rsid w:val="00E42C8C"/>
    <w:rsid w:val="00E52386"/>
    <w:rsid w:val="00E54271"/>
    <w:rsid w:val="00EA3F94"/>
    <w:rsid w:val="00EB2BAB"/>
    <w:rsid w:val="00EB3B53"/>
    <w:rsid w:val="00EC400B"/>
    <w:rsid w:val="00ED6F7A"/>
    <w:rsid w:val="00ED7516"/>
    <w:rsid w:val="00ED763A"/>
    <w:rsid w:val="00EE2F67"/>
    <w:rsid w:val="00EF5D6E"/>
    <w:rsid w:val="00F027D6"/>
    <w:rsid w:val="00F111BA"/>
    <w:rsid w:val="00F20917"/>
    <w:rsid w:val="00F40BD6"/>
    <w:rsid w:val="00F476DA"/>
    <w:rsid w:val="00F56CA0"/>
    <w:rsid w:val="00F62145"/>
    <w:rsid w:val="00F95B2C"/>
    <w:rsid w:val="00FA06BB"/>
    <w:rsid w:val="00FA110A"/>
    <w:rsid w:val="00FC1535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DE51"/>
  <w15:chartTrackingRefBased/>
  <w15:docId w15:val="{541B33EB-F595-46E8-832C-0757C64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0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A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A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A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A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38"/>
  </w:style>
  <w:style w:type="paragraph" w:styleId="Stopka">
    <w:name w:val="footer"/>
    <w:basedOn w:val="Normalny"/>
    <w:link w:val="Stopka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38"/>
  </w:style>
  <w:style w:type="character" w:styleId="Hipercze">
    <w:name w:val="Hyperlink"/>
    <w:basedOn w:val="Domylnaczcionkaakapitu"/>
    <w:uiPriority w:val="99"/>
    <w:unhideWhenUsed/>
    <w:rsid w:val="00205A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A38"/>
    <w:rPr>
      <w:color w:val="605E5C"/>
      <w:shd w:val="clear" w:color="auto" w:fill="E1DFDD"/>
    </w:rPr>
  </w:style>
  <w:style w:type="character" w:customStyle="1" w:styleId="Brak">
    <w:name w:val="Brak"/>
    <w:rsid w:val="00FC15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E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E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E9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E2F67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80103"/>
    <w:rPr>
      <w:b/>
      <w:bCs/>
    </w:rPr>
  </w:style>
  <w:style w:type="paragraph" w:styleId="NormalnyWeb">
    <w:name w:val="Normal (Web)"/>
    <w:basedOn w:val="Normalny"/>
    <w:uiPriority w:val="99"/>
    <w:unhideWhenUsed/>
    <w:rsid w:val="00D8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02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msp.eu/rejestracja-uczestnik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OOf92HNEzaWTzEC8D9Fo8fqLpeqgk1FY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F8-146F-46E1-9D3D-A724F8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Adam Maliszewski</cp:lastModifiedBy>
  <cp:revision>3</cp:revision>
  <dcterms:created xsi:type="dcterms:W3CDTF">2025-10-21T11:41:00Z</dcterms:created>
  <dcterms:modified xsi:type="dcterms:W3CDTF">2025-10-21T13:21:00Z</dcterms:modified>
</cp:coreProperties>
</file>